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1FC" w:rsidRDefault="002531FC" w:rsidP="002531FC">
      <w:pPr>
        <w:jc w:val="center"/>
        <w:rPr>
          <w:rFonts w:cs="Arial"/>
          <w:rtl/>
          <w:lang w:bidi="ar-SA"/>
        </w:rPr>
      </w:pPr>
      <w:bookmarkStart w:id="0" w:name="_GoBack"/>
      <w:bookmarkEnd w:id="0"/>
      <w:r>
        <w:rPr>
          <w:rFonts w:cs="Arial" w:hint="cs"/>
          <w:rtl/>
          <w:lang w:bidi="ar-SA"/>
        </w:rPr>
        <w:t>المركز الطبي تل أبيب على اسم سوراسكي</w:t>
      </w:r>
    </w:p>
    <w:p w:rsidR="002531FC" w:rsidRPr="008C27F4" w:rsidRDefault="002531FC" w:rsidP="002531FC">
      <w:pPr>
        <w:jc w:val="center"/>
        <w:rPr>
          <w:rFonts w:cs="Arial"/>
          <w:b/>
          <w:bCs/>
          <w:rtl/>
          <w:lang w:bidi="ar-SA"/>
        </w:rPr>
      </w:pPr>
      <w:r w:rsidRPr="008C27F4">
        <w:rPr>
          <w:rFonts w:cs="Arial" w:hint="cs"/>
          <w:b/>
          <w:bCs/>
          <w:rtl/>
          <w:lang w:bidi="ar-SA"/>
        </w:rPr>
        <w:t>مناقصة علنية</w:t>
      </w:r>
    </w:p>
    <w:p w:rsidR="002531FC" w:rsidRPr="00DE4930" w:rsidRDefault="002531FC" w:rsidP="002531FC">
      <w:pPr>
        <w:jc w:val="center"/>
        <w:rPr>
          <w:rFonts w:cs="Arial"/>
          <w:rtl/>
        </w:rPr>
      </w:pPr>
      <w:r>
        <w:rPr>
          <w:rFonts w:cs="Arial" w:hint="cs"/>
          <w:rtl/>
          <w:lang w:bidi="ar-SA"/>
        </w:rPr>
        <w:t xml:space="preserve">مناقصة رقم: </w:t>
      </w:r>
      <w:r>
        <w:rPr>
          <w:rFonts w:hint="cs"/>
          <w:sz w:val="24"/>
          <w:rtl/>
        </w:rPr>
        <w:t>131142</w:t>
      </w:r>
    </w:p>
    <w:p w:rsidR="002531FC" w:rsidRDefault="002531FC" w:rsidP="00D65A93">
      <w:pPr>
        <w:jc w:val="center"/>
        <w:rPr>
          <w:rFonts w:cs="Arial"/>
          <w:b/>
          <w:bCs/>
          <w:u w:val="single"/>
          <w:rtl/>
          <w:lang w:bidi="ar-SA"/>
        </w:rPr>
      </w:pPr>
      <w:r w:rsidRPr="002531FC">
        <w:rPr>
          <w:rFonts w:cs="Arial" w:hint="cs"/>
          <w:b/>
          <w:bCs/>
          <w:u w:val="single"/>
          <w:rtl/>
          <w:lang w:bidi="ar-SA"/>
        </w:rPr>
        <w:t xml:space="preserve">تعاقد لتزويد </w:t>
      </w:r>
      <w:r w:rsidR="00AA1297" w:rsidRPr="002531FC">
        <w:rPr>
          <w:rFonts w:cs="Arial" w:hint="cs"/>
          <w:b/>
          <w:bCs/>
          <w:u w:val="single"/>
          <w:rtl/>
          <w:lang w:bidi="ar-SA"/>
        </w:rPr>
        <w:t>الآلات</w:t>
      </w:r>
      <w:r w:rsidRPr="002531FC">
        <w:rPr>
          <w:rFonts w:cs="Arial" w:hint="cs"/>
          <w:b/>
          <w:bCs/>
          <w:u w:val="single"/>
          <w:rtl/>
          <w:lang w:bidi="ar-SA"/>
        </w:rPr>
        <w:t xml:space="preserve"> ومواد لتنظيف وتعقيم </w:t>
      </w:r>
      <w:r>
        <w:rPr>
          <w:rFonts w:cs="Arial" w:hint="cs"/>
          <w:b/>
          <w:bCs/>
          <w:u w:val="single"/>
          <w:rtl/>
          <w:lang w:bidi="ar-SA"/>
        </w:rPr>
        <w:t>مناظير</w:t>
      </w:r>
      <w:r w:rsidR="00D65A93">
        <w:rPr>
          <w:rFonts w:cs="Arial" w:hint="cs"/>
          <w:b/>
          <w:bCs/>
          <w:u w:val="single"/>
          <w:rtl/>
          <w:lang w:bidi="ar-SA"/>
        </w:rPr>
        <w:t xml:space="preserve"> ل</w:t>
      </w:r>
      <w:r w:rsidR="00A916D4">
        <w:rPr>
          <w:rFonts w:cs="Arial" w:hint="cs"/>
          <w:b/>
          <w:bCs/>
          <w:u w:val="single"/>
          <w:rtl/>
          <w:lang w:bidi="ar-SA"/>
        </w:rPr>
        <w:t xml:space="preserve">قسم </w:t>
      </w:r>
      <w:r w:rsidR="00D65A93">
        <w:rPr>
          <w:rFonts w:cs="Arial" w:hint="cs"/>
          <w:b/>
          <w:bCs/>
          <w:u w:val="single"/>
          <w:rtl/>
          <w:lang w:bidi="ar-SA"/>
        </w:rPr>
        <w:t xml:space="preserve">أج"ا </w:t>
      </w:r>
      <w:r w:rsidRPr="002531FC">
        <w:rPr>
          <w:rFonts w:cs="Arial" w:hint="cs"/>
          <w:b/>
          <w:bCs/>
          <w:u w:val="single"/>
          <w:rtl/>
          <w:lang w:bidi="ar-SA"/>
        </w:rPr>
        <w:t xml:space="preserve">لصالح المركز الطبي </w:t>
      </w:r>
    </w:p>
    <w:p w:rsidR="002531FC" w:rsidRPr="002531FC" w:rsidRDefault="002531FC" w:rsidP="002531FC">
      <w:pPr>
        <w:jc w:val="center"/>
        <w:rPr>
          <w:b/>
          <w:bCs/>
          <w:u w:val="single"/>
          <w:rtl/>
        </w:rPr>
      </w:pPr>
      <w:r w:rsidRPr="002531FC">
        <w:rPr>
          <w:rFonts w:cs="Arial" w:hint="cs"/>
          <w:b/>
          <w:bCs/>
          <w:u w:val="single"/>
          <w:rtl/>
          <w:lang w:bidi="ar-SA"/>
        </w:rPr>
        <w:t>تل أبيب على اسم سوراسكي</w:t>
      </w:r>
    </w:p>
    <w:p w:rsidR="002531FC" w:rsidRPr="004B7CED" w:rsidRDefault="002531FC" w:rsidP="002531FC">
      <w:pPr>
        <w:jc w:val="center"/>
        <w:rPr>
          <w:rtl/>
        </w:rPr>
      </w:pPr>
    </w:p>
    <w:p w:rsidR="002531FC" w:rsidRDefault="002531FC" w:rsidP="002531FC">
      <w:pPr>
        <w:jc w:val="center"/>
        <w:rPr>
          <w:rFonts w:cs="Arial"/>
          <w:b/>
          <w:bCs/>
          <w:u w:val="single"/>
          <w:rtl/>
          <w:lang w:bidi="ar-SA"/>
        </w:rPr>
      </w:pPr>
      <w:r>
        <w:rPr>
          <w:rFonts w:cs="Arial" w:hint="cs"/>
          <w:b/>
          <w:bCs/>
          <w:u w:val="single"/>
          <w:rtl/>
          <w:lang w:bidi="ar-SA"/>
        </w:rPr>
        <w:t>إعلان</w:t>
      </w:r>
    </w:p>
    <w:p w:rsidR="002531FC" w:rsidRDefault="002531FC" w:rsidP="002531FC">
      <w:pPr>
        <w:jc w:val="center"/>
        <w:rPr>
          <w:rtl/>
        </w:rPr>
      </w:pPr>
    </w:p>
    <w:p w:rsidR="002531FC" w:rsidRPr="004B7CED" w:rsidRDefault="002531FC" w:rsidP="002531FC">
      <w:pPr>
        <w:jc w:val="center"/>
        <w:rPr>
          <w:rtl/>
        </w:rPr>
      </w:pPr>
    </w:p>
    <w:p w:rsidR="002531FC" w:rsidRPr="004B7CED" w:rsidRDefault="002531FC" w:rsidP="002531FC">
      <w:pPr>
        <w:jc w:val="center"/>
        <w:rPr>
          <w:b/>
          <w:bCs/>
          <w:u w:val="single"/>
          <w:rtl/>
        </w:rPr>
      </w:pPr>
    </w:p>
    <w:p w:rsidR="002531FC" w:rsidRDefault="002531FC" w:rsidP="00D65A93">
      <w:pPr>
        <w:numPr>
          <w:ilvl w:val="0"/>
          <w:numId w:val="4"/>
        </w:numPr>
        <w:rPr>
          <w:rFonts w:cs="Arial"/>
          <w:lang w:bidi="ar-SA"/>
        </w:rPr>
      </w:pPr>
      <w:r w:rsidRPr="002531FC">
        <w:rPr>
          <w:rFonts w:cs="Arial" w:hint="cs"/>
          <w:rtl/>
          <w:lang w:bidi="ar-SA"/>
        </w:rPr>
        <w:t xml:space="preserve">المركز الطبي تل أبيب على اسم سوراسكي (فيما يلي: "المركز الطبي تل أبيب") يدعوكم بهذا لتقديم عروض </w:t>
      </w:r>
      <w:r w:rsidRPr="002531FC">
        <w:rPr>
          <w:rFonts w:cs="Arial" w:hint="cs"/>
          <w:b/>
          <w:bCs/>
          <w:u w:val="single"/>
          <w:rtl/>
          <w:lang w:bidi="ar-SA"/>
        </w:rPr>
        <w:t xml:space="preserve">تعاقد لتزويد </w:t>
      </w:r>
      <w:r w:rsidR="00AA1297" w:rsidRPr="002531FC">
        <w:rPr>
          <w:rFonts w:cs="Arial" w:hint="cs"/>
          <w:b/>
          <w:bCs/>
          <w:u w:val="single"/>
          <w:rtl/>
          <w:lang w:bidi="ar-SA"/>
        </w:rPr>
        <w:t>الآلات</w:t>
      </w:r>
      <w:r w:rsidRPr="002531FC">
        <w:rPr>
          <w:rFonts w:cs="Arial" w:hint="cs"/>
          <w:b/>
          <w:bCs/>
          <w:u w:val="single"/>
          <w:rtl/>
          <w:lang w:bidi="ar-SA"/>
        </w:rPr>
        <w:t xml:space="preserve"> ومواد لتنظيف وتعقيم مناظير لصالح عيادات </w:t>
      </w:r>
      <w:r w:rsidR="00AA1297" w:rsidRPr="002531FC">
        <w:rPr>
          <w:rFonts w:cs="Arial" w:hint="cs"/>
          <w:b/>
          <w:bCs/>
          <w:u w:val="single"/>
          <w:rtl/>
          <w:lang w:bidi="ar-SA"/>
        </w:rPr>
        <w:t>وأقسام</w:t>
      </w:r>
      <w:r w:rsidRPr="002531FC">
        <w:rPr>
          <w:rFonts w:cs="Arial" w:hint="cs"/>
          <w:b/>
          <w:bCs/>
          <w:u w:val="single"/>
          <w:rtl/>
          <w:lang w:bidi="ar-SA"/>
        </w:rPr>
        <w:t xml:space="preserve"> </w:t>
      </w:r>
      <w:r w:rsidR="00D65A93">
        <w:rPr>
          <w:rFonts w:cs="Arial" w:hint="cs"/>
          <w:b/>
          <w:bCs/>
          <w:u w:val="single"/>
          <w:rtl/>
          <w:lang w:bidi="ar-SA"/>
        </w:rPr>
        <w:t>أج"ا</w:t>
      </w:r>
      <w:r>
        <w:rPr>
          <w:rFonts w:cs="Arial" w:hint="cs"/>
          <w:b/>
          <w:bCs/>
          <w:u w:val="single"/>
          <w:rtl/>
          <w:lang w:bidi="ar-SA"/>
        </w:rPr>
        <w:t xml:space="preserve">, </w:t>
      </w:r>
      <w:r>
        <w:rPr>
          <w:rFonts w:cs="Arial" w:hint="cs"/>
          <w:rtl/>
          <w:lang w:bidi="ar-SA"/>
        </w:rPr>
        <w:t>كما هو مفصل في المعيار التقني.</w:t>
      </w:r>
    </w:p>
    <w:p w:rsidR="002531FC" w:rsidRPr="002531FC" w:rsidRDefault="002531FC" w:rsidP="002531FC">
      <w:pPr>
        <w:ind w:left="720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 xml:space="preserve">بالمقابل سيتلقى المزود مبلغ ثابت لصالح كل دورة تنظيف التي ستنفذ في </w:t>
      </w:r>
      <w:r w:rsidR="00AA1297">
        <w:rPr>
          <w:rFonts w:cs="Arial" w:hint="cs"/>
          <w:rtl/>
          <w:lang w:bidi="ar-SA"/>
        </w:rPr>
        <w:t>الآلات</w:t>
      </w:r>
      <w:r>
        <w:rPr>
          <w:rFonts w:cs="Arial" w:hint="cs"/>
          <w:rtl/>
          <w:lang w:bidi="ar-SA"/>
        </w:rPr>
        <w:t>.</w:t>
      </w:r>
      <w:r w:rsidRPr="002531FC">
        <w:rPr>
          <w:rFonts w:cs="Arial" w:hint="cs"/>
          <w:b/>
          <w:bCs/>
          <w:u w:val="single"/>
          <w:rtl/>
          <w:lang w:bidi="ar-SA"/>
        </w:rPr>
        <w:t xml:space="preserve"> </w:t>
      </w:r>
    </w:p>
    <w:p w:rsidR="002531FC" w:rsidRPr="00616972" w:rsidRDefault="002531FC" w:rsidP="002531FC">
      <w:pPr>
        <w:jc w:val="center"/>
        <w:rPr>
          <w:sz w:val="24"/>
          <w:rtl/>
        </w:rPr>
      </w:pPr>
    </w:p>
    <w:p w:rsidR="002531FC" w:rsidRDefault="002531FC" w:rsidP="002531FC">
      <w:pPr>
        <w:ind w:left="720"/>
      </w:pPr>
    </w:p>
    <w:p w:rsidR="002531FC" w:rsidRPr="00C47152" w:rsidRDefault="002531FC" w:rsidP="002531FC">
      <w:pPr>
        <w:numPr>
          <w:ilvl w:val="0"/>
          <w:numId w:val="4"/>
        </w:numPr>
      </w:pPr>
      <w:r>
        <w:rPr>
          <w:rFonts w:cs="Arial" w:hint="cs"/>
          <w:rtl/>
          <w:lang w:bidi="ar-SA"/>
        </w:rPr>
        <w:t xml:space="preserve">يمكن شراء مستندات المناقصة مقابل دفع مبلغ 500 شاقل (الذي لن يعاد) في قسم المناقصات المتواجد في المركز الطبي تل أبيب في قسم د طابق (1-) ابتداءا من تاريخ 23.7.2013 بين الساعات 10:00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13:30.</w:t>
      </w:r>
    </w:p>
    <w:p w:rsidR="002531FC" w:rsidRDefault="002531FC" w:rsidP="00CB3ABD">
      <w:pPr>
        <w:jc w:val="center"/>
        <w:rPr>
          <w:sz w:val="24"/>
          <w:rtl/>
        </w:rPr>
      </w:pPr>
    </w:p>
    <w:p w:rsidR="002531FC" w:rsidRDefault="002531FC" w:rsidP="002531FC">
      <w:pPr>
        <w:numPr>
          <w:ilvl w:val="0"/>
          <w:numId w:val="4"/>
        </w:numPr>
      </w:pPr>
      <w:r>
        <w:rPr>
          <w:rFonts w:cs="Arial" w:hint="cs"/>
          <w:rtl/>
          <w:lang w:bidi="ar-SA"/>
        </w:rPr>
        <w:t xml:space="preserve">يجب إدخال العرض مع جميع مستندات المناقصة الموقعين من قبل مقدم العرض إلى مغلف مغلق الذي كتب عليه مناقصة رقم </w:t>
      </w:r>
      <w:r>
        <w:rPr>
          <w:b/>
          <w:bCs/>
          <w:sz w:val="24"/>
          <w:u w:val="single"/>
        </w:rPr>
        <w:t>131142</w:t>
      </w:r>
      <w:r w:rsidRPr="00616972">
        <w:rPr>
          <w:rFonts w:hint="cs"/>
          <w:sz w:val="24"/>
          <w:rtl/>
        </w:rPr>
        <w:t xml:space="preserve"> </w:t>
      </w:r>
      <w:r w:rsidRPr="00BE1E7B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 xml:space="preserve"> إلى صندوق المناقصات المتواجد في المركز الطبي تل أبيب في قسم المناقصات قسم د طابق (1-)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 xml:space="preserve">حتى تاريخ </w:t>
      </w:r>
      <w:r w:rsidRPr="002531FC">
        <w:rPr>
          <w:rFonts w:cs="Arial"/>
          <w:sz w:val="24"/>
        </w:rPr>
        <w:t>12.8.2013</w:t>
      </w:r>
      <w:r>
        <w:rPr>
          <w:rFonts w:cs="Arial"/>
        </w:rPr>
        <w:t xml:space="preserve"> </w:t>
      </w:r>
      <w:r>
        <w:rPr>
          <w:rFonts w:cs="Arial" w:hint="cs"/>
          <w:rtl/>
          <w:lang w:bidi="ar-SA"/>
        </w:rPr>
        <w:t xml:space="preserve"> الساعة 12:00.</w:t>
      </w:r>
    </w:p>
    <w:p w:rsidR="002531FC" w:rsidRPr="00BE1E7B" w:rsidRDefault="002531FC" w:rsidP="002531FC">
      <w:pPr>
        <w:rPr>
          <w:rtl/>
        </w:rPr>
      </w:pPr>
    </w:p>
    <w:p w:rsidR="002531FC" w:rsidRPr="004B7CED" w:rsidRDefault="002531FC" w:rsidP="002531FC">
      <w:pPr>
        <w:rPr>
          <w:rtl/>
        </w:rPr>
      </w:pPr>
    </w:p>
    <w:p w:rsidR="002531FC" w:rsidRDefault="002531FC" w:rsidP="002531FC">
      <w:pPr>
        <w:ind w:left="720"/>
      </w:pPr>
    </w:p>
    <w:p w:rsidR="002531FC" w:rsidRDefault="002531FC" w:rsidP="002531FC">
      <w:pPr>
        <w:numPr>
          <w:ilvl w:val="0"/>
          <w:numId w:val="4"/>
        </w:numPr>
        <w:rPr>
          <w:u w:val="single"/>
        </w:rPr>
      </w:pPr>
      <w:r>
        <w:rPr>
          <w:rFonts w:cs="Arial" w:hint="cs"/>
          <w:u w:val="single"/>
          <w:rtl/>
          <w:lang w:bidi="ar-SA"/>
        </w:rPr>
        <w:t>الشروط الأولية/ المسبقة للمناقصة هي</w:t>
      </w:r>
      <w:r w:rsidRPr="00141AD0">
        <w:rPr>
          <w:rFonts w:hint="cs"/>
          <w:u w:val="single"/>
          <w:rtl/>
        </w:rPr>
        <w:t>:</w:t>
      </w:r>
    </w:p>
    <w:p w:rsidR="00CB3ABD" w:rsidRPr="00616972" w:rsidRDefault="00CB3ABD" w:rsidP="00CB3ABD">
      <w:pPr>
        <w:jc w:val="center"/>
        <w:rPr>
          <w:sz w:val="24"/>
          <w:rtl/>
        </w:rPr>
      </w:pPr>
    </w:p>
    <w:p w:rsidR="002531FC" w:rsidRPr="00360B57" w:rsidRDefault="002531FC" w:rsidP="002531FC">
      <w:pPr>
        <w:numPr>
          <w:ilvl w:val="0"/>
          <w:numId w:val="5"/>
        </w:numPr>
        <w:rPr>
          <w:u w:val="single"/>
        </w:rPr>
      </w:pPr>
      <w:r>
        <w:rPr>
          <w:rFonts w:cs="Arial" w:hint="cs"/>
          <w:rtl/>
          <w:lang w:bidi="ar-SA"/>
        </w:rPr>
        <w:t xml:space="preserve">ضمانة مصرفية أو حوالة مصرفية أو ضمانة شركة تأمين بحجم </w:t>
      </w:r>
      <w:r>
        <w:rPr>
          <w:rFonts w:cs="Arial" w:hint="cs"/>
          <w:rtl/>
        </w:rPr>
        <w:t>40</w:t>
      </w:r>
      <w:r>
        <w:rPr>
          <w:rFonts w:cs="Arial" w:hint="cs"/>
          <w:rtl/>
          <w:lang w:bidi="ar-SA"/>
        </w:rPr>
        <w:t>,000 شاقل.</w:t>
      </w:r>
    </w:p>
    <w:p w:rsidR="002531FC" w:rsidRDefault="002531FC" w:rsidP="002531FC">
      <w:pPr>
        <w:ind w:left="1440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 xml:space="preserve">الضمانة ستكون مستقلة وغير مشروطة سارية المفعول حتى تاريخ </w:t>
      </w:r>
      <w:r>
        <w:rPr>
          <w:rFonts w:cs="Arial" w:hint="cs"/>
          <w:rtl/>
        </w:rPr>
        <w:t>12.11.2013</w:t>
      </w:r>
      <w:r>
        <w:rPr>
          <w:rFonts w:cs="Arial" w:hint="cs"/>
          <w:rtl/>
          <w:lang w:bidi="ar-SA"/>
        </w:rPr>
        <w:t xml:space="preserve"> بالصيغة المفصلة في مستندات المناقصة.</w:t>
      </w:r>
    </w:p>
    <w:p w:rsidR="002531FC" w:rsidRPr="00360B57" w:rsidRDefault="002531FC" w:rsidP="002531FC">
      <w:pPr>
        <w:ind w:left="1440"/>
        <w:rPr>
          <w:rFonts w:cs="Arial"/>
          <w:b/>
          <w:bCs/>
          <w:u w:val="single"/>
          <w:rtl/>
          <w:lang w:bidi="ar-SA"/>
        </w:rPr>
      </w:pPr>
      <w:r w:rsidRPr="00360B57">
        <w:rPr>
          <w:rFonts w:cs="Arial" w:hint="cs"/>
          <w:b/>
          <w:bCs/>
          <w:u w:val="single"/>
          <w:rtl/>
          <w:lang w:bidi="ar-SA"/>
        </w:rPr>
        <w:t>ضمانة التي لن تكون بالصيغة المرفقة لمستندات المناقصة ستلغى دون البت فيها وستؤدي إلى إلغاء العرض.</w:t>
      </w:r>
    </w:p>
    <w:p w:rsidR="002531FC" w:rsidRDefault="002531FC" w:rsidP="002531FC">
      <w:pPr>
        <w:ind w:left="1440"/>
        <w:rPr>
          <w:b/>
          <w:bCs/>
          <w:u w:val="single"/>
          <w:rtl/>
        </w:rPr>
      </w:pPr>
      <w:r w:rsidRPr="00360B57">
        <w:rPr>
          <w:rFonts w:cs="Arial" w:hint="cs"/>
          <w:b/>
          <w:bCs/>
          <w:rtl/>
          <w:lang w:bidi="ar-SA"/>
        </w:rPr>
        <w:t>مقدم العرض يلتزم, بأن الضمانة ستمدد لطلب طالب العرض, إذا لم يتم انتهاء إجراءات المناقصة خلال 90 يوما.</w:t>
      </w:r>
    </w:p>
    <w:p w:rsidR="002531FC" w:rsidRPr="002531FC" w:rsidRDefault="002531FC" w:rsidP="002531FC">
      <w:pPr>
        <w:numPr>
          <w:ilvl w:val="0"/>
          <w:numId w:val="5"/>
        </w:numPr>
        <w:tabs>
          <w:tab w:val="left" w:pos="567"/>
        </w:tabs>
        <w:spacing w:line="360" w:lineRule="auto"/>
        <w:contextualSpacing/>
        <w:rPr>
          <w:sz w:val="24"/>
          <w:lang w:bidi="ar-SA"/>
        </w:rPr>
      </w:pPr>
      <w:r w:rsidRPr="00805A73">
        <w:rPr>
          <w:rFonts w:cs="Arial" w:hint="cs"/>
          <w:rtl/>
          <w:lang w:bidi="ar-SA"/>
        </w:rPr>
        <w:t xml:space="preserve">وجود </w:t>
      </w:r>
      <w:r>
        <w:rPr>
          <w:rFonts w:cs="Arial" w:hint="cs"/>
          <w:rtl/>
          <w:lang w:bidi="ar-SA"/>
        </w:rPr>
        <w:t>ال</w:t>
      </w:r>
      <w:r w:rsidRPr="00805A73">
        <w:rPr>
          <w:rFonts w:cs="Arial" w:hint="cs"/>
          <w:rtl/>
          <w:lang w:bidi="ar-SA"/>
        </w:rPr>
        <w:t xml:space="preserve">تصريحات المطلوبة </w:t>
      </w:r>
      <w:r w:rsidRPr="00805A73">
        <w:rPr>
          <w:rFonts w:cs="Arial"/>
          <w:sz w:val="24"/>
          <w:rtl/>
          <w:lang w:bidi="ar-SA"/>
        </w:rPr>
        <w:t>وفقا لقانون صفقات الهيئات العمومية (تطبيق إدارة حسابات ودفع ملزمات الضرائب</w:t>
      </w:r>
      <w:r>
        <w:rPr>
          <w:rFonts w:cs="Arial" w:hint="cs"/>
          <w:sz w:val="24"/>
          <w:rtl/>
          <w:lang w:bidi="ar-SA"/>
        </w:rPr>
        <w:t xml:space="preserve"> </w:t>
      </w:r>
      <w:r w:rsidRPr="00805A73">
        <w:rPr>
          <w:rFonts w:cs="Arial"/>
          <w:sz w:val="24"/>
          <w:rtl/>
          <w:lang w:bidi="ar-SA"/>
        </w:rPr>
        <w:t>لسنة – 1976</w:t>
      </w:r>
      <w:r>
        <w:rPr>
          <w:rFonts w:hint="cs"/>
          <w:sz w:val="24"/>
          <w:rtl/>
          <w:lang w:bidi="ar-SA"/>
        </w:rPr>
        <w:t>) (5).</w:t>
      </w:r>
    </w:p>
    <w:p w:rsidR="002531FC" w:rsidRDefault="00AA1297" w:rsidP="002531FC">
      <w:pPr>
        <w:numPr>
          <w:ilvl w:val="0"/>
          <w:numId w:val="5"/>
        </w:numPr>
        <w:tabs>
          <w:tab w:val="left" w:pos="567"/>
        </w:tabs>
        <w:spacing w:line="360" w:lineRule="auto"/>
        <w:contextualSpacing/>
        <w:rPr>
          <w:sz w:val="24"/>
          <w:lang w:bidi="ar-SA"/>
        </w:rPr>
      </w:pPr>
      <w:r>
        <w:rPr>
          <w:rFonts w:cstheme="minorBidi" w:hint="cs"/>
          <w:sz w:val="24"/>
          <w:rtl/>
          <w:lang w:bidi="ar-SA"/>
        </w:rPr>
        <w:t>إظهار</w:t>
      </w:r>
      <w:r w:rsidR="002531FC">
        <w:rPr>
          <w:rFonts w:cstheme="minorBidi" w:hint="cs"/>
          <w:sz w:val="24"/>
          <w:rtl/>
          <w:lang w:bidi="ar-SA"/>
        </w:rPr>
        <w:t xml:space="preserve"> مصادقة على </w:t>
      </w:r>
      <w:r>
        <w:rPr>
          <w:rFonts w:cstheme="minorBidi" w:hint="cs"/>
          <w:sz w:val="24"/>
          <w:rtl/>
          <w:lang w:bidi="ar-SA"/>
        </w:rPr>
        <w:t>أن</w:t>
      </w:r>
      <w:r w:rsidR="002531FC">
        <w:rPr>
          <w:rFonts w:cstheme="minorBidi" w:hint="cs"/>
          <w:sz w:val="24"/>
          <w:rtl/>
          <w:lang w:bidi="ar-SA"/>
        </w:rPr>
        <w:t xml:space="preserve"> </w:t>
      </w:r>
      <w:r>
        <w:rPr>
          <w:rFonts w:cstheme="minorBidi" w:hint="cs"/>
          <w:sz w:val="24"/>
          <w:rtl/>
          <w:lang w:bidi="ar-SA"/>
        </w:rPr>
        <w:t>الآلة</w:t>
      </w:r>
      <w:r w:rsidR="002531FC">
        <w:rPr>
          <w:rFonts w:cstheme="minorBidi" w:hint="cs"/>
          <w:sz w:val="24"/>
          <w:rtl/>
          <w:lang w:bidi="ar-SA"/>
        </w:rPr>
        <w:t xml:space="preserve"> تجيب على معيار</w:t>
      </w:r>
      <w:r w:rsidR="002531FC" w:rsidRPr="002531FC">
        <w:rPr>
          <w:rFonts w:hint="cs"/>
          <w:sz w:val="24"/>
        </w:rPr>
        <w:t xml:space="preserve"> </w:t>
      </w:r>
      <w:r w:rsidR="002531FC" w:rsidRPr="00DD53DE">
        <w:rPr>
          <w:rFonts w:hint="cs"/>
          <w:sz w:val="24"/>
        </w:rPr>
        <w:t>ISO 15833</w:t>
      </w:r>
    </w:p>
    <w:p w:rsidR="002531FC" w:rsidRPr="002531FC" w:rsidRDefault="00AA1297" w:rsidP="002531FC">
      <w:pPr>
        <w:numPr>
          <w:ilvl w:val="0"/>
          <w:numId w:val="5"/>
        </w:numPr>
        <w:tabs>
          <w:tab w:val="left" w:pos="567"/>
        </w:tabs>
        <w:spacing w:line="360" w:lineRule="auto"/>
        <w:contextualSpacing/>
        <w:rPr>
          <w:sz w:val="24"/>
          <w:lang w:bidi="ar-SA"/>
        </w:rPr>
      </w:pPr>
      <w:r>
        <w:rPr>
          <w:rFonts w:cs="Times New Roman" w:hint="cs"/>
          <w:sz w:val="24"/>
          <w:rtl/>
          <w:lang w:bidi="ar-SA"/>
        </w:rPr>
        <w:t>الآلة</w:t>
      </w:r>
      <w:r w:rsidR="002531FC">
        <w:rPr>
          <w:rFonts w:cs="Times New Roman" w:hint="cs"/>
          <w:sz w:val="24"/>
          <w:rtl/>
          <w:lang w:bidi="ar-SA"/>
        </w:rPr>
        <w:t xml:space="preserve"> تنفذ بشكل </w:t>
      </w:r>
      <w:r>
        <w:rPr>
          <w:rFonts w:cs="Times New Roman" w:hint="cs"/>
          <w:sz w:val="24"/>
          <w:rtl/>
          <w:lang w:bidi="ar-SA"/>
        </w:rPr>
        <w:t>أوتوماتيكي</w:t>
      </w:r>
      <w:r w:rsidR="002531FC">
        <w:rPr>
          <w:rFonts w:cs="Times New Roman" w:hint="cs"/>
          <w:sz w:val="24"/>
          <w:rtl/>
          <w:lang w:bidi="ar-SA"/>
        </w:rPr>
        <w:t xml:space="preserve"> العمليات التالية:</w:t>
      </w:r>
    </w:p>
    <w:p w:rsidR="002531FC" w:rsidRPr="002531FC" w:rsidRDefault="002531FC" w:rsidP="00512EA5">
      <w:pPr>
        <w:pStyle w:val="ListParagraph"/>
        <w:numPr>
          <w:ilvl w:val="0"/>
          <w:numId w:val="6"/>
        </w:numPr>
        <w:tabs>
          <w:tab w:val="left" w:pos="567"/>
        </w:tabs>
        <w:spacing w:line="360" w:lineRule="auto"/>
        <w:rPr>
          <w:sz w:val="24"/>
          <w:lang w:bidi="ar-SA"/>
        </w:rPr>
      </w:pPr>
      <w:r>
        <w:rPr>
          <w:rFonts w:cs="Times New Roman" w:hint="cs"/>
          <w:sz w:val="24"/>
          <w:rtl/>
          <w:lang w:bidi="ar-SA"/>
        </w:rPr>
        <w:t xml:space="preserve">فحص </w:t>
      </w:r>
      <w:r w:rsidR="00AA1297">
        <w:rPr>
          <w:rFonts w:cs="Times New Roman" w:hint="cs"/>
          <w:sz w:val="24"/>
          <w:rtl/>
          <w:lang w:bidi="ar-SA"/>
        </w:rPr>
        <w:t>إحكام</w:t>
      </w:r>
      <w:r w:rsidR="00512EA5">
        <w:rPr>
          <w:rFonts w:cs="Times New Roman" w:hint="cs"/>
          <w:sz w:val="24"/>
          <w:rtl/>
          <w:lang w:bidi="ar-SA"/>
        </w:rPr>
        <w:t xml:space="preserve"> </w:t>
      </w:r>
      <w:r w:rsidR="00AA1297">
        <w:rPr>
          <w:rFonts w:cs="Times New Roman" w:hint="cs"/>
          <w:sz w:val="24"/>
          <w:rtl/>
          <w:lang w:bidi="ar-SA"/>
        </w:rPr>
        <w:t>الإغلاق</w:t>
      </w:r>
      <w:r w:rsidR="00512EA5">
        <w:rPr>
          <w:rFonts w:cs="Times New Roman" w:hint="cs"/>
          <w:sz w:val="24"/>
          <w:rtl/>
          <w:lang w:bidi="ar-SA"/>
        </w:rPr>
        <w:t xml:space="preserve"> في المنظار</w:t>
      </w:r>
      <w:r w:rsidR="00512EA5">
        <w:rPr>
          <w:rFonts w:hint="cs"/>
          <w:rtl/>
        </w:rPr>
        <w:t>(</w:t>
      </w:r>
      <w:r w:rsidR="00512EA5">
        <w:t>(</w:t>
      </w:r>
      <w:r w:rsidR="00512EA5" w:rsidRPr="00A950DA">
        <w:rPr>
          <w:rFonts w:cs="Arial"/>
          <w:color w:val="000000"/>
          <w:sz w:val="22"/>
          <w:szCs w:val="22"/>
        </w:rPr>
        <w:t xml:space="preserve"> leakage</w:t>
      </w:r>
    </w:p>
    <w:p w:rsidR="002531FC" w:rsidRPr="00512EA5" w:rsidRDefault="00512EA5" w:rsidP="002531FC">
      <w:pPr>
        <w:pStyle w:val="ListParagraph"/>
        <w:numPr>
          <w:ilvl w:val="0"/>
          <w:numId w:val="6"/>
        </w:numPr>
        <w:tabs>
          <w:tab w:val="left" w:pos="567"/>
        </w:tabs>
        <w:spacing w:line="360" w:lineRule="auto"/>
        <w:rPr>
          <w:sz w:val="24"/>
          <w:lang w:bidi="ar-SA"/>
        </w:rPr>
      </w:pPr>
      <w:r>
        <w:rPr>
          <w:rFonts w:cs="Times New Roman" w:hint="cs"/>
          <w:sz w:val="24"/>
          <w:rtl/>
          <w:lang w:bidi="ar-SA"/>
        </w:rPr>
        <w:t xml:space="preserve">تنظيف </w:t>
      </w:r>
      <w:r w:rsidR="00AA1297">
        <w:rPr>
          <w:rFonts w:cs="Times New Roman" w:hint="cs"/>
          <w:sz w:val="24"/>
          <w:rtl/>
          <w:lang w:bidi="ar-SA"/>
        </w:rPr>
        <w:t>الأنزيمية</w:t>
      </w:r>
    </w:p>
    <w:p w:rsidR="00512EA5" w:rsidRPr="00512EA5" w:rsidRDefault="00512EA5" w:rsidP="002531FC">
      <w:pPr>
        <w:pStyle w:val="ListParagraph"/>
        <w:numPr>
          <w:ilvl w:val="0"/>
          <w:numId w:val="6"/>
        </w:numPr>
        <w:tabs>
          <w:tab w:val="left" w:pos="567"/>
        </w:tabs>
        <w:spacing w:line="360" w:lineRule="auto"/>
        <w:rPr>
          <w:sz w:val="24"/>
          <w:lang w:bidi="ar-SA"/>
        </w:rPr>
      </w:pPr>
      <w:r>
        <w:rPr>
          <w:rFonts w:cs="Times New Roman" w:hint="cs"/>
          <w:sz w:val="24"/>
          <w:rtl/>
          <w:lang w:bidi="ar-SA"/>
        </w:rPr>
        <w:t xml:space="preserve">غسل المادة </w:t>
      </w:r>
      <w:r w:rsidR="00AA1297">
        <w:rPr>
          <w:rFonts w:cs="Times New Roman" w:hint="cs"/>
          <w:sz w:val="24"/>
          <w:rtl/>
          <w:lang w:bidi="ar-SA"/>
        </w:rPr>
        <w:t>الأنزيمية</w:t>
      </w:r>
    </w:p>
    <w:p w:rsidR="00512EA5" w:rsidRPr="00512EA5" w:rsidRDefault="00512EA5" w:rsidP="002531FC">
      <w:pPr>
        <w:pStyle w:val="ListParagraph"/>
        <w:numPr>
          <w:ilvl w:val="0"/>
          <w:numId w:val="6"/>
        </w:numPr>
        <w:tabs>
          <w:tab w:val="left" w:pos="567"/>
        </w:tabs>
        <w:spacing w:line="360" w:lineRule="auto"/>
        <w:rPr>
          <w:sz w:val="24"/>
          <w:lang w:bidi="ar-SA"/>
        </w:rPr>
      </w:pPr>
      <w:r>
        <w:rPr>
          <w:rFonts w:cs="Times New Roman" w:hint="cs"/>
          <w:sz w:val="24"/>
          <w:rtl/>
          <w:lang w:bidi="ar-SA"/>
        </w:rPr>
        <w:t>تعقيم بمستوى عالي</w:t>
      </w:r>
    </w:p>
    <w:p w:rsidR="00512EA5" w:rsidRPr="00512EA5" w:rsidRDefault="00512EA5" w:rsidP="002531FC">
      <w:pPr>
        <w:pStyle w:val="ListParagraph"/>
        <w:numPr>
          <w:ilvl w:val="0"/>
          <w:numId w:val="6"/>
        </w:numPr>
        <w:tabs>
          <w:tab w:val="left" w:pos="567"/>
        </w:tabs>
        <w:spacing w:line="360" w:lineRule="auto"/>
        <w:rPr>
          <w:sz w:val="24"/>
          <w:lang w:bidi="ar-SA"/>
        </w:rPr>
      </w:pPr>
      <w:r>
        <w:rPr>
          <w:rFonts w:cs="Times New Roman" w:hint="cs"/>
          <w:sz w:val="24"/>
          <w:rtl/>
          <w:lang w:bidi="ar-SA"/>
        </w:rPr>
        <w:t>غسل مادة التعقيم</w:t>
      </w:r>
    </w:p>
    <w:p w:rsidR="00512EA5" w:rsidRPr="002531FC" w:rsidRDefault="00512EA5" w:rsidP="002531FC">
      <w:pPr>
        <w:pStyle w:val="ListParagraph"/>
        <w:numPr>
          <w:ilvl w:val="0"/>
          <w:numId w:val="6"/>
        </w:numPr>
        <w:tabs>
          <w:tab w:val="left" w:pos="567"/>
        </w:tabs>
        <w:spacing w:line="360" w:lineRule="auto"/>
        <w:rPr>
          <w:sz w:val="24"/>
          <w:lang w:bidi="ar-SA"/>
        </w:rPr>
      </w:pPr>
      <w:r>
        <w:rPr>
          <w:rFonts w:cs="Times New Roman" w:hint="cs"/>
          <w:sz w:val="24"/>
          <w:rtl/>
          <w:lang w:bidi="ar-SA"/>
        </w:rPr>
        <w:t>تنشيف بواسطة هواء نظيف ومضغوط</w:t>
      </w:r>
    </w:p>
    <w:p w:rsidR="002531FC" w:rsidRDefault="00AA1297" w:rsidP="002531FC">
      <w:pPr>
        <w:numPr>
          <w:ilvl w:val="0"/>
          <w:numId w:val="5"/>
        </w:numPr>
        <w:tabs>
          <w:tab w:val="left" w:pos="567"/>
        </w:tabs>
        <w:spacing w:line="360" w:lineRule="auto"/>
        <w:contextualSpacing/>
        <w:rPr>
          <w:sz w:val="24"/>
          <w:lang w:bidi="ar-SA"/>
        </w:rPr>
      </w:pPr>
      <w:r>
        <w:rPr>
          <w:rFonts w:cstheme="minorBidi" w:hint="cs"/>
          <w:sz w:val="24"/>
          <w:rtl/>
          <w:lang w:bidi="ar-SA"/>
        </w:rPr>
        <w:t>إجابة</w:t>
      </w:r>
      <w:r w:rsidR="00512EA5">
        <w:rPr>
          <w:rFonts w:cstheme="minorBidi" w:hint="cs"/>
          <w:sz w:val="24"/>
          <w:rtl/>
          <w:lang w:bidi="ar-SA"/>
        </w:rPr>
        <w:t xml:space="preserve"> كاملة على المتطلبات التقنية 3.10-3.1 التي في بند 3 للمعيار التقني (ملحق ج).</w:t>
      </w:r>
    </w:p>
    <w:p w:rsidR="00512EA5" w:rsidRPr="00512EA5" w:rsidRDefault="00512EA5" w:rsidP="00512EA5">
      <w:pPr>
        <w:numPr>
          <w:ilvl w:val="0"/>
          <w:numId w:val="5"/>
        </w:numPr>
        <w:tabs>
          <w:tab w:val="left" w:pos="567"/>
        </w:tabs>
        <w:spacing w:line="360" w:lineRule="auto"/>
        <w:contextualSpacing/>
        <w:rPr>
          <w:sz w:val="24"/>
          <w:lang w:bidi="ar-SA"/>
        </w:rPr>
      </w:pPr>
      <w:r>
        <w:rPr>
          <w:rFonts w:cs="Times New Roman" w:hint="cs"/>
          <w:sz w:val="24"/>
          <w:rtl/>
          <w:lang w:bidi="ar-SA"/>
        </w:rPr>
        <w:lastRenderedPageBreak/>
        <w:t xml:space="preserve">لمنتج </w:t>
      </w:r>
      <w:r w:rsidR="00AA1297">
        <w:rPr>
          <w:rFonts w:cs="Times New Roman" w:hint="cs"/>
          <w:sz w:val="24"/>
          <w:rtl/>
          <w:lang w:bidi="ar-SA"/>
        </w:rPr>
        <w:t>الآلة</w:t>
      </w:r>
      <w:r>
        <w:rPr>
          <w:rFonts w:cs="Times New Roman" w:hint="cs"/>
          <w:sz w:val="24"/>
          <w:rtl/>
          <w:lang w:bidi="ar-SA"/>
        </w:rPr>
        <w:t xml:space="preserve"> خبرة مثبتة لا تقل عن ثلاثة سنوات في تزويد وتركيب </w:t>
      </w:r>
      <w:r w:rsidR="00AA1297">
        <w:rPr>
          <w:rFonts w:cs="Times New Roman" w:hint="cs"/>
          <w:sz w:val="24"/>
          <w:rtl/>
          <w:lang w:bidi="ar-SA"/>
        </w:rPr>
        <w:t>الآلة</w:t>
      </w:r>
      <w:r>
        <w:rPr>
          <w:rFonts w:cs="Times New Roman" w:hint="cs"/>
          <w:sz w:val="24"/>
          <w:rtl/>
          <w:lang w:bidi="ar-SA"/>
        </w:rPr>
        <w:t xml:space="preserve"> المقترحة لمستشفيين على </w:t>
      </w:r>
      <w:r w:rsidR="00AA1297">
        <w:rPr>
          <w:rFonts w:cs="Times New Roman" w:hint="cs"/>
          <w:sz w:val="24"/>
          <w:rtl/>
          <w:lang w:bidi="ar-SA"/>
        </w:rPr>
        <w:t>الأقل</w:t>
      </w:r>
      <w:r>
        <w:rPr>
          <w:rFonts w:cs="Times New Roman" w:hint="cs"/>
          <w:sz w:val="24"/>
          <w:rtl/>
          <w:lang w:bidi="ar-SA"/>
        </w:rPr>
        <w:t xml:space="preserve"> في البلاد و/ </w:t>
      </w:r>
      <w:r w:rsidR="00AA1297">
        <w:rPr>
          <w:rFonts w:cs="Times New Roman" w:hint="cs"/>
          <w:sz w:val="24"/>
          <w:rtl/>
          <w:lang w:bidi="ar-SA"/>
        </w:rPr>
        <w:t>أو</w:t>
      </w:r>
      <w:r>
        <w:rPr>
          <w:rFonts w:cs="Times New Roman" w:hint="cs"/>
          <w:sz w:val="24"/>
          <w:rtl/>
          <w:lang w:bidi="ar-SA"/>
        </w:rPr>
        <w:t xml:space="preserve"> في العالم. (على مقدم العرض </w:t>
      </w:r>
      <w:r w:rsidR="00AA1297">
        <w:rPr>
          <w:rFonts w:cs="Times New Roman" w:hint="cs"/>
          <w:sz w:val="24"/>
          <w:rtl/>
          <w:lang w:bidi="ar-SA"/>
        </w:rPr>
        <w:t>أن</w:t>
      </w:r>
      <w:r>
        <w:rPr>
          <w:rFonts w:cs="Times New Roman" w:hint="cs"/>
          <w:sz w:val="24"/>
          <w:rtl/>
          <w:lang w:bidi="ar-SA"/>
        </w:rPr>
        <w:t xml:space="preserve"> يرفق تصريح المنتج الخطي, بأن النموذج المقترح مركب لفترة تزيد عن 3 سنوات في مستشفيين على </w:t>
      </w:r>
      <w:r w:rsidR="00AA1297">
        <w:rPr>
          <w:rFonts w:cs="Times New Roman" w:hint="cs"/>
          <w:sz w:val="24"/>
          <w:rtl/>
          <w:lang w:bidi="ar-SA"/>
        </w:rPr>
        <w:t>الأقل</w:t>
      </w:r>
      <w:r>
        <w:rPr>
          <w:rFonts w:cs="Times New Roman" w:hint="cs"/>
          <w:sz w:val="24"/>
          <w:rtl/>
          <w:lang w:bidi="ar-SA"/>
        </w:rPr>
        <w:t>).</w:t>
      </w:r>
    </w:p>
    <w:p w:rsidR="00C41987" w:rsidRPr="00C41987" w:rsidRDefault="00C41987" w:rsidP="00512EA5">
      <w:pPr>
        <w:numPr>
          <w:ilvl w:val="0"/>
          <w:numId w:val="5"/>
        </w:numPr>
        <w:tabs>
          <w:tab w:val="left" w:pos="567"/>
        </w:tabs>
        <w:spacing w:line="360" w:lineRule="auto"/>
        <w:contextualSpacing/>
        <w:rPr>
          <w:sz w:val="24"/>
          <w:lang w:bidi="ar-SA"/>
        </w:rPr>
      </w:pPr>
      <w:r>
        <w:rPr>
          <w:rFonts w:cstheme="minorBidi" w:hint="cs"/>
          <w:sz w:val="24"/>
          <w:rtl/>
          <w:lang w:bidi="ar-SA"/>
        </w:rPr>
        <w:t xml:space="preserve">لمزود </w:t>
      </w:r>
      <w:r w:rsidR="00AA1297">
        <w:rPr>
          <w:rFonts w:cstheme="minorBidi" w:hint="cs"/>
          <w:sz w:val="24"/>
          <w:rtl/>
          <w:lang w:bidi="ar-SA"/>
        </w:rPr>
        <w:t>الآلة</w:t>
      </w:r>
      <w:r>
        <w:rPr>
          <w:rFonts w:cstheme="minorBidi" w:hint="cs"/>
          <w:sz w:val="24"/>
          <w:rtl/>
          <w:lang w:bidi="ar-SA"/>
        </w:rPr>
        <w:t xml:space="preserve"> خبرة مثبتة في تقديم خدمة مشابهه لتركيب </w:t>
      </w:r>
      <w:r w:rsidR="00AA1297">
        <w:rPr>
          <w:rFonts w:cstheme="minorBidi" w:hint="cs"/>
          <w:sz w:val="24"/>
          <w:rtl/>
          <w:lang w:bidi="ar-SA"/>
        </w:rPr>
        <w:t>الآلات</w:t>
      </w:r>
      <w:r>
        <w:rPr>
          <w:rFonts w:cstheme="minorBidi" w:hint="cs"/>
          <w:sz w:val="24"/>
          <w:rtl/>
          <w:lang w:bidi="ar-SA"/>
        </w:rPr>
        <w:t xml:space="preserve"> لتنظيف وتعقيم, صيانتها وتزويد مواد التنظيف والتعقيم فيما لا يقل عن مستشفيين (يجب التفصيل في منشور المشترك </w:t>
      </w:r>
      <w:r w:rsidR="00AA1297">
        <w:rPr>
          <w:rFonts w:cstheme="minorBidi" w:hint="cs"/>
          <w:sz w:val="24"/>
          <w:rtl/>
          <w:lang w:bidi="ar-SA"/>
        </w:rPr>
        <w:t>وإرفاق</w:t>
      </w:r>
      <w:r>
        <w:rPr>
          <w:rFonts w:cstheme="minorBidi" w:hint="cs"/>
          <w:sz w:val="24"/>
          <w:rtl/>
          <w:lang w:bidi="ar-SA"/>
        </w:rPr>
        <w:t xml:space="preserve"> توصيات).</w:t>
      </w:r>
    </w:p>
    <w:p w:rsidR="00CB3ABD" w:rsidRPr="00DD53DE" w:rsidRDefault="00CB3ABD" w:rsidP="00CB3ABD">
      <w:pPr>
        <w:pStyle w:val="ListParagraph"/>
        <w:rPr>
          <w:sz w:val="24"/>
          <w:rtl/>
        </w:rPr>
      </w:pPr>
    </w:p>
    <w:p w:rsidR="00C41987" w:rsidRPr="00C41987" w:rsidRDefault="00C41987" w:rsidP="00C41987">
      <w:pPr>
        <w:numPr>
          <w:ilvl w:val="0"/>
          <w:numId w:val="5"/>
        </w:numPr>
        <w:tabs>
          <w:tab w:val="left" w:pos="567"/>
        </w:tabs>
        <w:spacing w:line="360" w:lineRule="auto"/>
        <w:contextualSpacing/>
        <w:rPr>
          <w:sz w:val="24"/>
          <w:lang w:bidi="ar-SA"/>
        </w:rPr>
      </w:pPr>
      <w:r w:rsidRPr="00C41987">
        <w:rPr>
          <w:rFonts w:cs="Times New Roman" w:hint="cs"/>
          <w:b/>
          <w:bCs/>
          <w:sz w:val="24"/>
          <w:rtl/>
          <w:lang w:bidi="ar-SA"/>
        </w:rPr>
        <w:t>وجود تصريح أ. م. ر ساري المفعول</w:t>
      </w:r>
      <w:r>
        <w:rPr>
          <w:rFonts w:cs="Times New Roman" w:hint="cs"/>
          <w:sz w:val="24"/>
          <w:rtl/>
          <w:lang w:bidi="ar-SA"/>
        </w:rPr>
        <w:t xml:space="preserve"> </w:t>
      </w:r>
      <w:r w:rsidR="00AA1297" w:rsidRPr="00C41987">
        <w:rPr>
          <w:rFonts w:cs="Times New Roman" w:hint="cs"/>
          <w:b/>
          <w:bCs/>
          <w:sz w:val="24"/>
          <w:rtl/>
          <w:lang w:bidi="ar-SA"/>
        </w:rPr>
        <w:t>للآلة</w:t>
      </w:r>
      <w:r w:rsidRPr="00C41987">
        <w:rPr>
          <w:rFonts w:cs="Times New Roman" w:hint="cs"/>
          <w:b/>
          <w:bCs/>
          <w:sz w:val="24"/>
          <w:rtl/>
          <w:lang w:bidi="ar-SA"/>
        </w:rPr>
        <w:t xml:space="preserve"> وللمواد</w:t>
      </w:r>
      <w:r>
        <w:rPr>
          <w:rFonts w:cs="Times New Roman" w:hint="cs"/>
          <w:sz w:val="24"/>
          <w:rtl/>
          <w:lang w:bidi="ar-SA"/>
        </w:rPr>
        <w:t xml:space="preserve"> لتنظيف مناظير مرنة المخصصة لفحوصات أج"ا , أو تقديم مستند مثبت لطلب أ. م. ر المعتمد على معيار </w:t>
      </w:r>
      <w:r>
        <w:rPr>
          <w:lang w:eastAsia="en-US"/>
        </w:rPr>
        <w:t>FDA</w:t>
      </w:r>
      <w:r>
        <w:rPr>
          <w:rtl/>
          <w:lang w:eastAsia="en-US"/>
        </w:rPr>
        <w:t xml:space="preserve"> </w:t>
      </w:r>
      <w:r>
        <w:rPr>
          <w:rFonts w:cs="Times New Roman" w:hint="cs"/>
          <w:rtl/>
          <w:lang w:eastAsia="en-US" w:bidi="ar-SA"/>
        </w:rPr>
        <w:t xml:space="preserve">و/ أو </w:t>
      </w:r>
      <w:r>
        <w:rPr>
          <w:rtl/>
          <w:lang w:eastAsia="en-US"/>
        </w:rPr>
        <w:t xml:space="preserve"> </w:t>
      </w:r>
      <w:r>
        <w:rPr>
          <w:lang w:eastAsia="en-US"/>
        </w:rPr>
        <w:t>CE</w:t>
      </w:r>
      <w:r>
        <w:rPr>
          <w:rtl/>
          <w:lang w:eastAsia="en-US"/>
        </w:rPr>
        <w:t>.</w:t>
      </w:r>
      <w:r>
        <w:rPr>
          <w:rFonts w:hint="cs"/>
          <w:sz w:val="24"/>
          <w:rtl/>
          <w:lang w:bidi="ar-SA"/>
        </w:rPr>
        <w:t xml:space="preserve"> </w:t>
      </w:r>
      <w:r>
        <w:rPr>
          <w:rFonts w:cs="Times New Roman" w:hint="cs"/>
          <w:sz w:val="24"/>
          <w:rtl/>
          <w:lang w:bidi="ar-SA"/>
        </w:rPr>
        <w:t>إذا لم يتم تقديم تصريح أ.م.ر حتى شهر قبل موعد العرض أو حتى موعد تزويد المنتج وفقا للحيثيات واختيار اللجنة المطلق يحق للجنة أن تلغي العرض وتختار عرضا آخر.</w:t>
      </w:r>
    </w:p>
    <w:p w:rsidR="00C41987" w:rsidRDefault="00C41987" w:rsidP="00C41987">
      <w:pPr>
        <w:pStyle w:val="ListParagraph"/>
        <w:rPr>
          <w:sz w:val="24"/>
          <w:rtl/>
          <w:lang w:bidi="ar-SA"/>
        </w:rPr>
      </w:pPr>
    </w:p>
    <w:p w:rsidR="00C41987" w:rsidRPr="003A2583" w:rsidRDefault="00AA1297" w:rsidP="00C41987">
      <w:pPr>
        <w:numPr>
          <w:ilvl w:val="0"/>
          <w:numId w:val="5"/>
        </w:numPr>
        <w:tabs>
          <w:tab w:val="left" w:pos="567"/>
        </w:tabs>
        <w:spacing w:line="360" w:lineRule="auto"/>
        <w:contextualSpacing/>
        <w:rPr>
          <w:sz w:val="24"/>
          <w:lang w:bidi="ar-SA"/>
        </w:rPr>
      </w:pPr>
      <w:r>
        <w:rPr>
          <w:rFonts w:cs="Times New Roman" w:hint="cs"/>
          <w:sz w:val="24"/>
          <w:rtl/>
          <w:lang w:bidi="ar-SA"/>
        </w:rPr>
        <w:t>تأشيرة</w:t>
      </w:r>
      <w:r w:rsidR="00DD7A2A">
        <w:rPr>
          <w:rFonts w:cs="Times New Roman" w:hint="cs"/>
          <w:sz w:val="24"/>
          <w:rtl/>
          <w:lang w:bidi="ar-SA"/>
        </w:rPr>
        <w:t xml:space="preserve"> </w:t>
      </w:r>
      <w:r>
        <w:rPr>
          <w:rFonts w:cs="Times New Roman" w:hint="cs"/>
          <w:sz w:val="24"/>
          <w:rtl/>
          <w:lang w:bidi="ar-SA"/>
        </w:rPr>
        <w:t>أو</w:t>
      </w:r>
      <w:r w:rsidR="00DD7A2A">
        <w:rPr>
          <w:rFonts w:cs="Times New Roman" w:hint="cs"/>
          <w:sz w:val="24"/>
          <w:rtl/>
          <w:lang w:bidi="ar-SA"/>
        </w:rPr>
        <w:t xml:space="preserve"> اعتراف خطي من </w:t>
      </w:r>
      <w:r>
        <w:rPr>
          <w:rFonts w:cs="Times New Roman" w:hint="cs"/>
          <w:sz w:val="24"/>
          <w:rtl/>
          <w:lang w:bidi="ar-SA"/>
        </w:rPr>
        <w:t>منتج</w:t>
      </w:r>
      <w:r w:rsidR="00DD7A2A">
        <w:rPr>
          <w:rFonts w:cs="Times New Roman" w:hint="cs"/>
          <w:sz w:val="24"/>
          <w:rtl/>
          <w:lang w:bidi="ar-SA"/>
        </w:rPr>
        <w:t xml:space="preserve"> </w:t>
      </w:r>
      <w:r>
        <w:rPr>
          <w:rFonts w:cs="Times New Roman" w:hint="cs"/>
          <w:sz w:val="24"/>
          <w:rtl/>
          <w:lang w:bidi="ar-SA"/>
        </w:rPr>
        <w:t>الآلات</w:t>
      </w:r>
      <w:r w:rsidR="00DD7A2A">
        <w:rPr>
          <w:rFonts w:cs="Times New Roman" w:hint="cs"/>
          <w:sz w:val="24"/>
          <w:rtl/>
          <w:lang w:bidi="ar-SA"/>
        </w:rPr>
        <w:t xml:space="preserve"> بأن المزود هو "وكيل مصادق عليه" من قبله, المؤهل في توفير جميع المعدات  تحت </w:t>
      </w:r>
      <w:r>
        <w:rPr>
          <w:rFonts w:cs="Times New Roman" w:hint="cs"/>
          <w:sz w:val="24"/>
          <w:rtl/>
          <w:lang w:bidi="ar-SA"/>
        </w:rPr>
        <w:t>إمرة</w:t>
      </w:r>
      <w:r w:rsidR="00DD7A2A">
        <w:rPr>
          <w:rFonts w:cs="Times New Roman" w:hint="cs"/>
          <w:sz w:val="24"/>
          <w:rtl/>
          <w:lang w:bidi="ar-SA"/>
        </w:rPr>
        <w:t xml:space="preserve"> ولاستخدام المستشفى  طوال مدة التعاقد.</w:t>
      </w:r>
    </w:p>
    <w:p w:rsidR="00DD7A2A" w:rsidRPr="003A2583" w:rsidRDefault="00DD7A2A" w:rsidP="00DD7A2A">
      <w:pPr>
        <w:numPr>
          <w:ilvl w:val="0"/>
          <w:numId w:val="5"/>
        </w:numPr>
        <w:tabs>
          <w:tab w:val="left" w:pos="567"/>
        </w:tabs>
        <w:spacing w:line="360" w:lineRule="auto"/>
        <w:contextualSpacing/>
        <w:rPr>
          <w:sz w:val="24"/>
          <w:lang w:bidi="ar-SA"/>
        </w:rPr>
      </w:pPr>
      <w:r>
        <w:rPr>
          <w:rFonts w:cs="Times New Roman" w:hint="cs"/>
          <w:sz w:val="24"/>
          <w:rtl/>
          <w:lang w:bidi="ar-SA"/>
        </w:rPr>
        <w:t>مقدم العرض لا يتواجد بإجراءات تفكيك أو إفلاس (مقدم العرض سيقدم تصريح محامي أو محاسب للمصادقة على المذكور أعلاه).</w:t>
      </w:r>
    </w:p>
    <w:p w:rsidR="00DD7A2A" w:rsidRPr="00805A73" w:rsidRDefault="00DD7A2A" w:rsidP="00DD7A2A">
      <w:pPr>
        <w:numPr>
          <w:ilvl w:val="0"/>
          <w:numId w:val="5"/>
        </w:numPr>
        <w:tabs>
          <w:tab w:val="left" w:pos="567"/>
        </w:tabs>
        <w:spacing w:line="360" w:lineRule="auto"/>
        <w:contextualSpacing/>
        <w:rPr>
          <w:sz w:val="24"/>
          <w:lang w:bidi="ar-SA"/>
        </w:rPr>
      </w:pPr>
      <w:r>
        <w:rPr>
          <w:rFonts w:cs="Times New Roman" w:hint="cs"/>
          <w:sz w:val="24"/>
          <w:rtl/>
          <w:lang w:bidi="ar-SA"/>
        </w:rPr>
        <w:t xml:space="preserve">التزام خطي من قبل </w:t>
      </w:r>
      <w:r w:rsidR="00AA1297">
        <w:rPr>
          <w:rFonts w:cs="Times New Roman" w:hint="cs"/>
          <w:sz w:val="24"/>
          <w:rtl/>
          <w:lang w:bidi="ar-SA"/>
        </w:rPr>
        <w:t>مقدم العرض</w:t>
      </w:r>
      <w:r>
        <w:rPr>
          <w:rFonts w:cs="Times New Roman" w:hint="cs"/>
          <w:sz w:val="24"/>
          <w:rtl/>
          <w:lang w:bidi="ar-SA"/>
        </w:rPr>
        <w:t xml:space="preserve"> وفقا للمطلوب في ملحق د.</w:t>
      </w:r>
    </w:p>
    <w:p w:rsidR="00CB3ABD" w:rsidRPr="00700A13" w:rsidRDefault="00CB3ABD" w:rsidP="00CB3ABD">
      <w:pPr>
        <w:ind w:left="720" w:right="1080"/>
        <w:jc w:val="both"/>
        <w:rPr>
          <w:sz w:val="24"/>
          <w:highlight w:val="green"/>
        </w:rPr>
      </w:pPr>
    </w:p>
    <w:p w:rsidR="00CB3ABD" w:rsidRPr="00365B74" w:rsidRDefault="00CB3ABD" w:rsidP="00CB3ABD">
      <w:pPr>
        <w:ind w:right="360"/>
        <w:rPr>
          <w:sz w:val="24"/>
        </w:rPr>
      </w:pPr>
    </w:p>
    <w:p w:rsidR="002531FC" w:rsidRPr="004B7CED" w:rsidRDefault="002531FC" w:rsidP="002531FC"/>
    <w:p w:rsidR="002531FC" w:rsidRDefault="002531FC" w:rsidP="00624919">
      <w:pPr>
        <w:pStyle w:val="ListParagraph"/>
        <w:numPr>
          <w:ilvl w:val="0"/>
          <w:numId w:val="4"/>
        </w:numPr>
        <w:ind w:right="360"/>
      </w:pPr>
      <w:proofErr w:type="gramStart"/>
      <w:r w:rsidRPr="00624919">
        <w:rPr>
          <w:rFonts w:ascii="Times New Roman" w:hAnsi="Times New Roman" w:cs="Arial" w:hint="cs"/>
          <w:rtl/>
          <w:lang w:bidi="ar-SA"/>
        </w:rPr>
        <w:t>مقدم</w:t>
      </w:r>
      <w:proofErr w:type="gramEnd"/>
      <w:r w:rsidRPr="00624919">
        <w:rPr>
          <w:rFonts w:cs="Arial" w:hint="cs"/>
          <w:rtl/>
          <w:lang w:bidi="ar-SA"/>
        </w:rPr>
        <w:t xml:space="preserve"> </w:t>
      </w:r>
      <w:r w:rsidRPr="00624919">
        <w:rPr>
          <w:rFonts w:ascii="Times New Roman" w:hAnsi="Times New Roman" w:cs="Arial" w:hint="cs"/>
          <w:rtl/>
          <w:lang w:bidi="ar-SA"/>
        </w:rPr>
        <w:t>عرض</w:t>
      </w:r>
      <w:r w:rsidRPr="00624919">
        <w:rPr>
          <w:rFonts w:cs="Arial" w:hint="cs"/>
          <w:rtl/>
          <w:lang w:bidi="ar-SA"/>
        </w:rPr>
        <w:t xml:space="preserve"> </w:t>
      </w:r>
      <w:r w:rsidRPr="00624919">
        <w:rPr>
          <w:rFonts w:ascii="Times New Roman" w:hAnsi="Times New Roman" w:cs="Arial" w:hint="cs"/>
          <w:rtl/>
          <w:lang w:bidi="ar-SA"/>
        </w:rPr>
        <w:t>الذي</w:t>
      </w:r>
      <w:r w:rsidRPr="00624919">
        <w:rPr>
          <w:rFonts w:cs="Arial" w:hint="cs"/>
          <w:rtl/>
          <w:lang w:bidi="ar-SA"/>
        </w:rPr>
        <w:t xml:space="preserve"> </w:t>
      </w:r>
      <w:r w:rsidRPr="00624919">
        <w:rPr>
          <w:rFonts w:ascii="Times New Roman" w:hAnsi="Times New Roman" w:cs="Arial" w:hint="cs"/>
          <w:rtl/>
          <w:lang w:bidi="ar-SA"/>
        </w:rPr>
        <w:t>لم</w:t>
      </w:r>
      <w:r w:rsidRPr="00624919">
        <w:rPr>
          <w:rFonts w:cs="Arial" w:hint="cs"/>
          <w:rtl/>
          <w:lang w:bidi="ar-SA"/>
        </w:rPr>
        <w:t xml:space="preserve"> </w:t>
      </w:r>
      <w:r w:rsidRPr="00624919">
        <w:rPr>
          <w:rFonts w:ascii="Times New Roman" w:hAnsi="Times New Roman" w:cs="Arial" w:hint="cs"/>
          <w:rtl/>
          <w:lang w:bidi="ar-SA"/>
        </w:rPr>
        <w:t>يحقق</w:t>
      </w:r>
      <w:r w:rsidRPr="00624919">
        <w:rPr>
          <w:rFonts w:cs="Arial" w:hint="cs"/>
          <w:rtl/>
          <w:lang w:bidi="ar-SA"/>
        </w:rPr>
        <w:t xml:space="preserve"> </w:t>
      </w:r>
      <w:r w:rsidRPr="00624919">
        <w:rPr>
          <w:rFonts w:ascii="Times New Roman" w:hAnsi="Times New Roman" w:cs="Arial" w:hint="cs"/>
          <w:rtl/>
          <w:lang w:bidi="ar-SA"/>
        </w:rPr>
        <w:t>جميع</w:t>
      </w:r>
      <w:r w:rsidRPr="00624919">
        <w:rPr>
          <w:rFonts w:cs="Arial" w:hint="cs"/>
          <w:rtl/>
          <w:lang w:bidi="ar-SA"/>
        </w:rPr>
        <w:t xml:space="preserve"> </w:t>
      </w:r>
      <w:r w:rsidRPr="00624919">
        <w:rPr>
          <w:rFonts w:ascii="Times New Roman" w:hAnsi="Times New Roman" w:cs="Arial" w:hint="cs"/>
          <w:rtl/>
          <w:lang w:bidi="ar-SA"/>
        </w:rPr>
        <w:t>تفاصيل</w:t>
      </w:r>
      <w:r w:rsidRPr="00624919">
        <w:rPr>
          <w:rFonts w:cs="Arial" w:hint="cs"/>
          <w:rtl/>
          <w:lang w:bidi="ar-SA"/>
        </w:rPr>
        <w:t xml:space="preserve"> </w:t>
      </w:r>
      <w:r w:rsidRPr="00624919">
        <w:rPr>
          <w:rFonts w:ascii="Times New Roman" w:hAnsi="Times New Roman" w:cs="Arial" w:hint="cs"/>
          <w:rtl/>
          <w:lang w:bidi="ar-SA"/>
        </w:rPr>
        <w:t>العرض</w:t>
      </w:r>
      <w:r w:rsidRPr="00624919">
        <w:rPr>
          <w:rFonts w:cs="Arial" w:hint="cs"/>
          <w:rtl/>
          <w:lang w:bidi="ar-SA"/>
        </w:rPr>
        <w:t xml:space="preserve"> </w:t>
      </w:r>
      <w:r w:rsidRPr="00624919">
        <w:rPr>
          <w:rFonts w:cs="Arial"/>
          <w:rtl/>
          <w:lang w:bidi="ar-SA"/>
        </w:rPr>
        <w:t>–</w:t>
      </w:r>
      <w:r w:rsidRPr="00624919">
        <w:rPr>
          <w:rFonts w:cs="Arial" w:hint="cs"/>
          <w:rtl/>
          <w:lang w:bidi="ar-SA"/>
        </w:rPr>
        <w:t xml:space="preserve"> للجنة يحفظ الحق في عدم البت في عرضه.</w:t>
      </w:r>
    </w:p>
    <w:p w:rsidR="002531FC" w:rsidRPr="003A2583" w:rsidRDefault="002531FC" w:rsidP="002531FC">
      <w:pPr>
        <w:ind w:left="360"/>
      </w:pPr>
    </w:p>
    <w:p w:rsidR="002531FC" w:rsidRDefault="002531FC" w:rsidP="00624919">
      <w:pPr>
        <w:numPr>
          <w:ilvl w:val="0"/>
          <w:numId w:val="4"/>
        </w:numPr>
      </w:pPr>
      <w:r>
        <w:rPr>
          <w:rFonts w:cs="Arial" w:hint="cs"/>
          <w:rtl/>
          <w:lang w:bidi="ar-SA"/>
        </w:rPr>
        <w:t>المركز الطبي تل أبيب لا يلتزم بقبول العرض الأرخص أو أي عرض كان.</w:t>
      </w:r>
    </w:p>
    <w:p w:rsidR="002531FC" w:rsidRPr="004B7CED" w:rsidRDefault="002531FC" w:rsidP="002531FC"/>
    <w:p w:rsidR="002531FC" w:rsidRDefault="002531FC" w:rsidP="00624919">
      <w:pPr>
        <w:numPr>
          <w:ilvl w:val="0"/>
          <w:numId w:val="4"/>
        </w:numPr>
        <w:ind w:right="360"/>
      </w:pPr>
      <w:r>
        <w:rPr>
          <w:rFonts w:cs="Arial" w:hint="cs"/>
          <w:rtl/>
          <w:lang w:bidi="ar-SA"/>
        </w:rPr>
        <w:t xml:space="preserve">يمكن الاطلاع على مستندات المناقصة على الرابط التالي: </w:t>
      </w:r>
    </w:p>
    <w:p w:rsidR="002531FC" w:rsidRDefault="002531FC" w:rsidP="002531FC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6" w:history="1">
        <w:r>
          <w:rPr>
            <w:rStyle w:val="Hyperlink"/>
            <w:rFonts w:ascii="Arial" w:eastAsia="Calibri" w:hAnsi="Arial" w:cs="Arial"/>
            <w:szCs w:val="20"/>
          </w:rPr>
          <w:t>http://mr.gov.il/OfficesTenders/Pages/default.aspx</w:t>
        </w:r>
      </w:hyperlink>
    </w:p>
    <w:p w:rsidR="002531FC" w:rsidRDefault="002531FC" w:rsidP="002531FC">
      <w:pPr>
        <w:pStyle w:val="ListParagraph"/>
        <w:rPr>
          <w:rtl/>
        </w:rPr>
      </w:pPr>
    </w:p>
    <w:p w:rsidR="002531FC" w:rsidRDefault="002531FC" w:rsidP="00624919">
      <w:pPr>
        <w:numPr>
          <w:ilvl w:val="0"/>
          <w:numId w:val="4"/>
        </w:numPr>
        <w:ind w:right="360"/>
        <w:rPr>
          <w:rtl/>
        </w:rPr>
      </w:pPr>
      <w:r w:rsidRPr="00114BF2">
        <w:rPr>
          <w:rFonts w:cs="Arial" w:hint="cs"/>
          <w:rtl/>
          <w:lang w:bidi="ar-SA"/>
        </w:rPr>
        <w:t xml:space="preserve">لتلقي تفاصيل وتوضيحات يمكن التوجه إلى قسم المناقصات على تلفون رقم: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CB3ABD" w:rsidRPr="00616972" w:rsidRDefault="00CB3ABD" w:rsidP="00CB3ABD">
      <w:pPr>
        <w:jc w:val="both"/>
        <w:rPr>
          <w:sz w:val="24"/>
          <w:rtl/>
        </w:rPr>
      </w:pPr>
    </w:p>
    <w:p w:rsidR="00CB3ABD" w:rsidRPr="00616972" w:rsidRDefault="003C7D54" w:rsidP="00CB3ABD">
      <w:pPr>
        <w:jc w:val="both"/>
        <w:rPr>
          <w:sz w:val="24"/>
          <w:rtl/>
        </w:rPr>
      </w:pPr>
      <w:r>
        <w:rPr>
          <w:noProof/>
          <w:sz w:val="24"/>
          <w:rtl/>
          <w:lang w:eastAsia="en-US"/>
        </w:rPr>
        <w:pict>
          <v:rect id="Rectangle 1" o:spid="_x0000_s1026" style="position:absolute;left:0;text-align:left;margin-left:-54pt;margin-top:8.65pt;width:7in;height:27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<v:textbox>
              <w:txbxContent>
                <w:p w:rsidR="002531FC" w:rsidRPr="007B208F" w:rsidRDefault="002531FC" w:rsidP="002531FC">
                  <w:pPr>
                    <w:jc w:val="center"/>
                  </w:pPr>
                  <w:r>
                    <w:rPr>
                      <w:rFonts w:cstheme="minorBidi" w:hint="cs"/>
                      <w:b/>
                      <w:bCs/>
                      <w:rtl/>
                      <w:lang w:bidi="ar-SA"/>
                    </w:rPr>
                    <w:t>في حالة وجود تناقض بين صيغة الإعلان وبين مضمون مستندات المناقصة يتغلب المذكور في مستندات المناقصة</w:t>
                  </w:r>
                  <w:r w:rsidRPr="007B208F">
                    <w:rPr>
                      <w:rFonts w:hint="cs"/>
                      <w:b/>
                      <w:bCs/>
                      <w:rtl/>
                    </w:rPr>
                    <w:t>.</w:t>
                  </w:r>
                </w:p>
                <w:p w:rsidR="00CB3ABD" w:rsidRPr="002531FC" w:rsidRDefault="00CB3ABD" w:rsidP="002531FC"/>
              </w:txbxContent>
            </v:textbox>
          </v:rect>
        </w:pict>
      </w:r>
    </w:p>
    <w:p w:rsidR="00CB3ABD" w:rsidRPr="00616972" w:rsidRDefault="00CB3ABD" w:rsidP="00CB3ABD">
      <w:pPr>
        <w:jc w:val="both"/>
        <w:rPr>
          <w:sz w:val="24"/>
          <w:rtl/>
        </w:rPr>
      </w:pPr>
    </w:p>
    <w:p w:rsidR="00CB3ABD" w:rsidRPr="00616972" w:rsidRDefault="00CB3ABD" w:rsidP="00CB3ABD">
      <w:pPr>
        <w:jc w:val="both"/>
        <w:rPr>
          <w:sz w:val="24"/>
          <w:rtl/>
        </w:rPr>
      </w:pPr>
    </w:p>
    <w:p w:rsidR="00CB3ABD" w:rsidRPr="00616972" w:rsidRDefault="00CB3ABD" w:rsidP="00CB3ABD">
      <w:pPr>
        <w:jc w:val="both"/>
        <w:rPr>
          <w:sz w:val="24"/>
          <w:rtl/>
        </w:rPr>
      </w:pPr>
    </w:p>
    <w:p w:rsidR="00CB3ABD" w:rsidRPr="00616972" w:rsidRDefault="00CB3ABD" w:rsidP="00CB3ABD">
      <w:pPr>
        <w:jc w:val="both"/>
        <w:rPr>
          <w:sz w:val="24"/>
          <w:rtl/>
        </w:rPr>
      </w:pPr>
    </w:p>
    <w:p w:rsidR="00CB3ABD" w:rsidRPr="00616972" w:rsidRDefault="002531FC" w:rsidP="00CB3ABD">
      <w:pPr>
        <w:jc w:val="both"/>
        <w:rPr>
          <w:sz w:val="24"/>
          <w:rtl/>
        </w:rPr>
      </w:pPr>
      <w:r>
        <w:rPr>
          <w:rFonts w:hint="cs"/>
          <w:sz w:val="24"/>
          <w:rtl/>
        </w:rPr>
        <w:tab/>
      </w:r>
    </w:p>
    <w:p w:rsidR="002531FC" w:rsidRDefault="00CB3ABD" w:rsidP="002531FC">
      <w:pPr>
        <w:rPr>
          <w:rFonts w:cstheme="minorBidi"/>
          <w:rtl/>
          <w:lang w:bidi="ar-SA"/>
        </w:rPr>
      </w:pPr>
      <w:r>
        <w:rPr>
          <w:rFonts w:hint="cs"/>
          <w:sz w:val="24"/>
          <w:rtl/>
        </w:rPr>
        <w:tab/>
      </w:r>
      <w:r>
        <w:rPr>
          <w:rFonts w:hint="cs"/>
          <w:sz w:val="24"/>
          <w:rtl/>
        </w:rPr>
        <w:tab/>
      </w:r>
      <w:r>
        <w:rPr>
          <w:rFonts w:hint="cs"/>
          <w:sz w:val="24"/>
          <w:rtl/>
        </w:rPr>
        <w:tab/>
      </w:r>
      <w:r>
        <w:rPr>
          <w:rFonts w:hint="cs"/>
          <w:sz w:val="24"/>
          <w:rtl/>
        </w:rPr>
        <w:tab/>
      </w:r>
      <w:r>
        <w:rPr>
          <w:rFonts w:hint="cs"/>
          <w:sz w:val="24"/>
          <w:rtl/>
        </w:rPr>
        <w:tab/>
      </w:r>
      <w:r>
        <w:rPr>
          <w:rFonts w:hint="cs"/>
          <w:sz w:val="24"/>
          <w:rtl/>
        </w:rPr>
        <w:tab/>
      </w:r>
      <w:r>
        <w:rPr>
          <w:rFonts w:hint="cs"/>
          <w:sz w:val="24"/>
          <w:rtl/>
        </w:rPr>
        <w:tab/>
      </w:r>
      <w:r w:rsidR="002531FC">
        <w:rPr>
          <w:rFonts w:cstheme="minorBidi" w:hint="cs"/>
          <w:rtl/>
          <w:lang w:bidi="ar-SA"/>
        </w:rPr>
        <w:tab/>
      </w:r>
      <w:r w:rsidR="002531FC">
        <w:rPr>
          <w:rFonts w:cstheme="minorBidi" w:hint="cs"/>
          <w:rtl/>
          <w:lang w:bidi="ar-SA"/>
        </w:rPr>
        <w:tab/>
        <w:t>هاليفي يورام</w:t>
      </w:r>
    </w:p>
    <w:p w:rsidR="002531FC" w:rsidRPr="00777A73" w:rsidRDefault="002531FC" w:rsidP="002531FC">
      <w:pPr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ab/>
      </w:r>
      <w:r>
        <w:rPr>
          <w:rFonts w:cstheme="minorBidi" w:hint="cs"/>
          <w:rtl/>
          <w:lang w:bidi="ar-SA"/>
        </w:rPr>
        <w:tab/>
      </w:r>
      <w:r>
        <w:rPr>
          <w:rFonts w:cstheme="minorBidi" w:hint="cs"/>
          <w:rtl/>
          <w:lang w:bidi="ar-SA"/>
        </w:rPr>
        <w:tab/>
      </w:r>
      <w:r>
        <w:rPr>
          <w:rFonts w:cstheme="minorBidi" w:hint="cs"/>
          <w:rtl/>
          <w:lang w:bidi="ar-SA"/>
        </w:rPr>
        <w:tab/>
      </w:r>
      <w:r>
        <w:rPr>
          <w:rFonts w:cstheme="minorBidi" w:hint="cs"/>
          <w:rtl/>
          <w:lang w:bidi="ar-SA"/>
        </w:rPr>
        <w:tab/>
      </w:r>
      <w:r>
        <w:rPr>
          <w:rFonts w:cstheme="minorBidi" w:hint="cs"/>
          <w:rtl/>
          <w:lang w:bidi="ar-SA"/>
        </w:rPr>
        <w:tab/>
      </w:r>
      <w:r>
        <w:rPr>
          <w:rFonts w:cstheme="minorBidi" w:hint="cs"/>
          <w:rtl/>
          <w:lang w:bidi="ar-SA"/>
        </w:rPr>
        <w:tab/>
      </w:r>
      <w:r>
        <w:rPr>
          <w:rFonts w:cstheme="minorBidi" w:hint="cs"/>
          <w:rtl/>
          <w:lang w:bidi="ar-SA"/>
        </w:rPr>
        <w:tab/>
      </w:r>
      <w:r>
        <w:rPr>
          <w:rFonts w:cstheme="minorBidi" w:hint="cs"/>
          <w:rtl/>
          <w:lang w:bidi="ar-SA"/>
        </w:rPr>
        <w:tab/>
        <w:t>مدير قسم المناقصات</w:t>
      </w:r>
    </w:p>
    <w:p w:rsidR="00DD7B6C" w:rsidRDefault="003C7D54" w:rsidP="002531FC">
      <w:pPr>
        <w:jc w:val="both"/>
      </w:pPr>
    </w:p>
    <w:sectPr w:rsidR="00DD7B6C" w:rsidSect="00D6792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7F5E81"/>
    <w:multiLevelType w:val="hybridMultilevel"/>
    <w:tmpl w:val="D22208BC"/>
    <w:lvl w:ilvl="0" w:tplc="1AD25ED4">
      <w:start w:val="1"/>
      <w:numFmt w:val="arabicAbjad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2A27257"/>
    <w:multiLevelType w:val="hybridMultilevel"/>
    <w:tmpl w:val="0470B2AA"/>
    <w:lvl w:ilvl="0" w:tplc="1AD25ED4">
      <w:start w:val="1"/>
      <w:numFmt w:val="arabicAbjad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">
    <w:nsid w:val="1D90633F"/>
    <w:multiLevelType w:val="hybridMultilevel"/>
    <w:tmpl w:val="673857A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194238"/>
    <w:multiLevelType w:val="multilevel"/>
    <w:tmpl w:val="826A873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</w:lvl>
    <w:lvl w:ilvl="1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3004571D"/>
    <w:multiLevelType w:val="multilevel"/>
    <w:tmpl w:val="C980CA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/>
        <w:sz w:val="24"/>
      </w:rPr>
    </w:lvl>
    <w:lvl w:ilvl="1">
      <w:start w:val="1"/>
      <w:numFmt w:val="decimal"/>
      <w:pStyle w:val="Heading7"/>
      <w:isLgl/>
      <w:lvlText w:val="%1.%2"/>
      <w:lvlJc w:val="left"/>
      <w:pPr>
        <w:tabs>
          <w:tab w:val="num" w:pos="502"/>
        </w:tabs>
        <w:ind w:left="502" w:hanging="360"/>
      </w:pPr>
      <w:rPr>
        <w:rFonts w:cs="David" w:hint="default"/>
        <w:b w:val="0"/>
        <w:bCs w:val="0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2280"/>
        </w:tabs>
        <w:ind w:left="2280" w:hanging="720"/>
      </w:pPr>
      <w:rPr>
        <w:rFonts w:cs="Times New Roman" w:hint="default"/>
        <w:b w:val="0"/>
        <w:bCs w:val="0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760"/>
        </w:tabs>
        <w:ind w:left="2760" w:hanging="720"/>
      </w:pPr>
      <w:rPr>
        <w:rFonts w:cs="Times New Roman" w:hint="default"/>
        <w:b w:val="0"/>
        <w:bCs w:val="0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cs="Times New Roman"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  <w:sz w:val="24"/>
      </w:rPr>
    </w:lvl>
  </w:abstractNum>
  <w:abstractNum w:abstractNumId="5">
    <w:nsid w:val="47664A19"/>
    <w:multiLevelType w:val="hybridMultilevel"/>
    <w:tmpl w:val="D22208BC"/>
    <w:lvl w:ilvl="0" w:tplc="1AD25ED4">
      <w:start w:val="1"/>
      <w:numFmt w:val="arabicAbjad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6"/>
  </w:num>
  <w:num w:numId="5">
    <w:abstractNumId w:val="5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B3ABD"/>
    <w:rsid w:val="002531FC"/>
    <w:rsid w:val="003C7D54"/>
    <w:rsid w:val="00512EA5"/>
    <w:rsid w:val="00624919"/>
    <w:rsid w:val="009463C6"/>
    <w:rsid w:val="00A014D5"/>
    <w:rsid w:val="00A916D4"/>
    <w:rsid w:val="00AA1297"/>
    <w:rsid w:val="00C13D21"/>
    <w:rsid w:val="00C41987"/>
    <w:rsid w:val="00CB3ABD"/>
    <w:rsid w:val="00D65A93"/>
    <w:rsid w:val="00D67920"/>
    <w:rsid w:val="00DD7A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3ABD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Heading7">
    <w:name w:val="heading 7"/>
    <w:basedOn w:val="Normal"/>
    <w:next w:val="Normal"/>
    <w:link w:val="Heading7Char"/>
    <w:qFormat/>
    <w:rsid w:val="00CB3ABD"/>
    <w:pPr>
      <w:keepNext/>
      <w:numPr>
        <w:ilvl w:val="1"/>
        <w:numId w:val="2"/>
      </w:numPr>
      <w:ind w:right="360"/>
      <w:outlineLvl w:val="6"/>
    </w:pPr>
    <w:rPr>
      <w:rFonts w:eastAsia="Calibri"/>
      <w:sz w:val="24"/>
      <w:u w:val="single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7Char">
    <w:name w:val="Heading 7 Char"/>
    <w:basedOn w:val="DefaultParagraphFont"/>
    <w:link w:val="Heading7"/>
    <w:rsid w:val="00CB3ABD"/>
    <w:rPr>
      <w:rFonts w:ascii="Times New Roman" w:eastAsia="Calibri" w:hAnsi="Times New Roman" w:cs="David"/>
      <w:sz w:val="24"/>
      <w:szCs w:val="24"/>
      <w:u w:val="single"/>
    </w:rPr>
  </w:style>
  <w:style w:type="paragraph" w:styleId="ListParagraph">
    <w:name w:val="List Paragraph"/>
    <w:basedOn w:val="Normal"/>
    <w:uiPriority w:val="34"/>
    <w:qFormat/>
    <w:rsid w:val="00CB3ABD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basedOn w:val="DefaultParagraphFont"/>
    <w:rsid w:val="00CB3AB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3ABD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Heading7">
    <w:name w:val="heading 7"/>
    <w:basedOn w:val="Normal"/>
    <w:next w:val="Normal"/>
    <w:link w:val="Heading7Char"/>
    <w:qFormat/>
    <w:rsid w:val="00CB3ABD"/>
    <w:pPr>
      <w:keepNext/>
      <w:numPr>
        <w:ilvl w:val="1"/>
        <w:numId w:val="2"/>
      </w:numPr>
      <w:ind w:right="360"/>
      <w:outlineLvl w:val="6"/>
    </w:pPr>
    <w:rPr>
      <w:rFonts w:eastAsia="Calibri"/>
      <w:sz w:val="24"/>
      <w:u w:val="single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7Char">
    <w:name w:val="Heading 7 Char"/>
    <w:basedOn w:val="DefaultParagraphFont"/>
    <w:link w:val="Heading7"/>
    <w:rsid w:val="00CB3ABD"/>
    <w:rPr>
      <w:rFonts w:ascii="Times New Roman" w:eastAsia="Calibri" w:hAnsi="Times New Roman" w:cs="David"/>
      <w:sz w:val="24"/>
      <w:szCs w:val="24"/>
      <w:u w:val="single"/>
    </w:rPr>
  </w:style>
  <w:style w:type="paragraph" w:styleId="ListParagraph">
    <w:name w:val="List Paragraph"/>
    <w:basedOn w:val="Normal"/>
    <w:qFormat/>
    <w:rsid w:val="00CB3ABD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basedOn w:val="DefaultParagraphFont"/>
    <w:rsid w:val="00CB3AB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r.gov.il/OfficesTenders/Pages/default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542</Words>
  <Characters>2713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3249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2013-07-23T05:26:00Z</dcterms:created>
  <dcterms:modified xsi:type="dcterms:W3CDTF">2013-07-23T05:26:00Z</dcterms:modified>
</cp:coreProperties>
</file>